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A"/>
        <w:rPr/>
      </w:pPr>
      <w:r>
        <w:rPr>
          <w:b/>
          <w:bCs/>
          <w:sz w:val="28"/>
          <w:szCs w:val="28"/>
          <w:lang w:val="sv-SE"/>
        </w:rPr>
        <w:t>Tack</w:t>
      </w:r>
      <w:r>
        <w:rPr/>
        <w:t xml:space="preserve"> för att du hjälper oss att döma på vårt rörliga viltspårprov. Här nedan följer några riktlinjer för ditt arbete:</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1"/>
        </w:numPr>
        <w:bidi w:val="0"/>
        <w:ind w:left="360" w:right="0" w:hanging="360"/>
        <w:jc w:val="left"/>
        <w:rPr>
          <w:rFonts w:ascii="Arial" w:hAnsi="Arial" w:eastAsia="Arial" w:cs="Arial"/>
          <w:b/>
          <w:b/>
          <w:bCs/>
          <w:sz w:val="24"/>
          <w:szCs w:val="24"/>
          <w:lang w:val="sv-SE"/>
        </w:rPr>
      </w:pPr>
      <w:r>
        <w:rPr>
          <w:rFonts w:ascii="Arial" w:hAnsi="Arial"/>
          <w:b/>
          <w:bCs/>
          <w:sz w:val="24"/>
          <w:szCs w:val="24"/>
          <w:lang w:val="sv-SE"/>
        </w:rPr>
        <w:t xml:space="preserve">Obs! Vi har från 1/1-17 fått nya regler. </w:t>
      </w:r>
      <w:r>
        <w:rPr>
          <w:rFonts w:ascii="Arial" w:hAnsi="Arial"/>
          <w:b w:val="false"/>
          <w:bCs w:val="false"/>
          <w:sz w:val="24"/>
          <w:szCs w:val="24"/>
          <w:lang w:val="sv-SE"/>
        </w:rPr>
        <w:t xml:space="preserve">Reglerna finns på vår hemsida </w:t>
      </w:r>
    </w:p>
    <w:p>
      <w:pPr>
        <w:pStyle w:val="Normal"/>
        <w:numPr>
          <w:ilvl w:val="0"/>
          <w:numId w:val="1"/>
        </w:numPr>
        <w:bidi w:val="0"/>
        <w:ind w:left="360" w:right="0" w:hanging="360"/>
        <w:jc w:val="left"/>
        <w:rPr>
          <w:rFonts w:ascii="Arial" w:hAnsi="Arial" w:eastAsia="Arial" w:cs="Arial"/>
          <w:b/>
          <w:b/>
          <w:bCs/>
          <w:sz w:val="24"/>
          <w:szCs w:val="24"/>
          <w:lang w:val="sv-SE"/>
        </w:rPr>
      </w:pPr>
      <w:r>
        <w:rPr>
          <w:rFonts w:ascii="Arial" w:hAnsi="Arial"/>
          <w:b/>
          <w:bCs/>
          <w:sz w:val="24"/>
          <w:szCs w:val="24"/>
          <w:lang w:val="sv-SE"/>
        </w:rPr>
        <w:t xml:space="preserve">Riktlinjer vid spårstart öppen klass: </w:t>
      </w:r>
      <w:r>
        <w:rPr>
          <w:rFonts w:ascii="Arial" w:hAnsi="Arial"/>
          <w:b w:val="false"/>
          <w:bCs w:val="false"/>
          <w:sz w:val="24"/>
          <w:szCs w:val="24"/>
          <w:lang w:val="sv-SE"/>
        </w:rPr>
        <w:t xml:space="preserve">Klöv dras in i rutan till där den tänkta skottplatsen antas vara. </w:t>
      </w:r>
    </w:p>
    <w:p>
      <w:pPr>
        <w:pStyle w:val="Normal"/>
        <w:rPr>
          <w:rFonts w:ascii="Arial" w:hAnsi="Arial" w:eastAsia="Arial" w:cs="Arial"/>
          <w:b/>
          <w:b/>
          <w:bCs/>
          <w:sz w:val="24"/>
          <w:szCs w:val="24"/>
        </w:rPr>
      </w:pPr>
      <w:r>
        <w:rPr>
          <w:rFonts w:eastAsia="Arial" w:cs="Arial" w:ascii="Arial" w:hAnsi="Arial"/>
          <w:b/>
          <w:bCs/>
          <w:sz w:val="24"/>
          <w:szCs w:val="24"/>
        </w:rPr>
      </w:r>
    </w:p>
    <w:p>
      <w:pPr>
        <w:pStyle w:val="Normal"/>
        <w:numPr>
          <w:ilvl w:val="0"/>
          <w:numId w:val="1"/>
        </w:numPr>
        <w:bidi w:val="0"/>
        <w:ind w:left="360" w:right="0" w:hanging="360"/>
        <w:jc w:val="left"/>
        <w:rPr>
          <w:rFonts w:ascii="Arial" w:hAnsi="Arial" w:eastAsia="Arial" w:cs="Arial"/>
          <w:sz w:val="24"/>
          <w:szCs w:val="24"/>
          <w:lang w:val="sv-SE"/>
        </w:rPr>
      </w:pPr>
      <w:r>
        <w:rPr>
          <w:rFonts w:ascii="Arial" w:hAnsi="Arial"/>
          <w:sz w:val="24"/>
          <w:szCs w:val="24"/>
          <w:lang w:val="sv-SE"/>
        </w:rPr>
        <w:t xml:space="preserve">För varje hund du dömer utgår en ersättning om 150 kr. Vi vill därför att du bifogar uppgifter på postgiro/bankgironr eller bankkonto där insättningen kan göras. Se nedan. </w:t>
      </w:r>
      <w:r>
        <w:rPr>
          <w:rFonts w:ascii="Arial" w:hAnsi="Arial"/>
          <w:b/>
          <w:bCs/>
          <w:sz w:val="24"/>
          <w:szCs w:val="24"/>
          <w:lang w:val="sv-SE"/>
        </w:rPr>
        <w:t>Obs! Har ni redan lämnat uppgifterna så behöver ni inte göra detta igen.</w:t>
      </w:r>
      <w:r>
        <w:rPr>
          <w:rFonts w:ascii="Arial" w:hAnsi="Arial"/>
          <w:sz w:val="24"/>
          <w:szCs w:val="24"/>
          <w:lang w:val="sv-SE"/>
        </w:rPr>
        <w:t xml:space="preserve"> </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2"/>
        </w:numPr>
        <w:bidi w:val="0"/>
        <w:ind w:left="360" w:right="0" w:hanging="360"/>
        <w:jc w:val="left"/>
        <w:rPr>
          <w:rFonts w:ascii="Arial" w:hAnsi="Arial" w:eastAsia="Arial" w:cs="Arial"/>
          <w:sz w:val="24"/>
          <w:szCs w:val="24"/>
          <w:lang w:val="sv-SE"/>
        </w:rPr>
      </w:pPr>
      <w:r>
        <w:rPr>
          <w:rFonts w:ascii="Arial" w:hAnsi="Arial"/>
          <w:sz w:val="24"/>
          <w:szCs w:val="24"/>
          <w:lang w:val="sv-SE"/>
        </w:rPr>
        <w:t>Du kommer själv överens med deltagarna om när provet ska ske. Kontakt med hundägaren ska göras av domaren snarast, dock minst fem dagar innan planerat spår. Givetvis kan spår bedömas tidigare än inom fem dagar om hundägaren så accepterar. Telefonnummer och klass framgår av bifogade anmälningar.</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3"/>
        </w:numPr>
        <w:bidi w:val="0"/>
        <w:ind w:left="360" w:right="0" w:hanging="360"/>
        <w:jc w:val="left"/>
        <w:rPr>
          <w:rFonts w:ascii="Arial" w:hAnsi="Arial" w:eastAsia="Arial" w:cs="Arial"/>
          <w:sz w:val="24"/>
          <w:szCs w:val="24"/>
          <w:lang w:val="sv-SE"/>
        </w:rPr>
      </w:pPr>
      <w:r>
        <w:rPr>
          <w:rFonts w:ascii="Arial" w:hAnsi="Arial"/>
          <w:sz w:val="24"/>
          <w:szCs w:val="24"/>
          <w:lang w:val="sv-SE"/>
        </w:rPr>
        <w:t xml:space="preserve">Ett domarprotokoll finns medskickat för varje hund du ska döma. Originalet utdelas till hundföraren efter avslutad bedömning och resterande papper återsänds till mig. </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4"/>
        </w:numPr>
        <w:bidi w:val="0"/>
        <w:ind w:left="360" w:right="0" w:hanging="360"/>
        <w:jc w:val="left"/>
        <w:rPr>
          <w:rFonts w:ascii="Arial" w:hAnsi="Arial" w:eastAsia="Arial" w:cs="Arial"/>
          <w:sz w:val="24"/>
          <w:szCs w:val="24"/>
          <w:lang w:val="sv-SE"/>
        </w:rPr>
      </w:pPr>
      <w:r>
        <w:rPr>
          <w:rFonts w:ascii="Arial" w:hAnsi="Arial"/>
          <w:b/>
          <w:bCs/>
          <w:sz w:val="24"/>
          <w:szCs w:val="24"/>
          <w:lang w:val="sv-SE"/>
        </w:rPr>
        <w:t>Blir hunden champion så be dem ta kontakt med mig.</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4"/>
        </w:numPr>
        <w:bidi w:val="0"/>
        <w:ind w:left="360" w:right="0" w:hanging="360"/>
        <w:jc w:val="left"/>
        <w:rPr>
          <w:rFonts w:ascii="Arial" w:hAnsi="Arial" w:eastAsia="Arial" w:cs="Arial"/>
          <w:b/>
          <w:b/>
          <w:bCs/>
          <w:sz w:val="24"/>
          <w:szCs w:val="24"/>
          <w:lang w:val="sv-SE"/>
        </w:rPr>
      </w:pPr>
      <w:r>
        <w:rPr>
          <w:rFonts w:ascii="Arial" w:hAnsi="Arial"/>
          <w:b w:val="false"/>
          <w:bCs w:val="false"/>
          <w:sz w:val="24"/>
          <w:szCs w:val="24"/>
          <w:lang w:val="sv-SE"/>
        </w:rPr>
        <w:t>Kontrollera id-märkning på samtliga hundar. Chipmärkta hundar ska medföra avläsare. Kom ihåg att upplysa om detta när du ringer ägaren</w:t>
      </w:r>
      <w:r>
        <w:rPr>
          <w:rFonts w:ascii="Arial" w:hAnsi="Arial"/>
          <w:b/>
          <w:bCs/>
          <w:sz w:val="24"/>
          <w:szCs w:val="24"/>
          <w:lang w:val="sv-SE"/>
        </w:rPr>
        <w:t>. Ingen hund får starta utan läsbar tatuering eller kontrollerad chipmärkning!</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4"/>
        </w:numPr>
        <w:bidi w:val="0"/>
        <w:ind w:left="360" w:right="0" w:hanging="360"/>
        <w:jc w:val="left"/>
        <w:rPr>
          <w:rFonts w:ascii="Arial" w:hAnsi="Arial" w:eastAsia="Arial" w:cs="Arial"/>
          <w:sz w:val="24"/>
          <w:szCs w:val="24"/>
          <w:lang w:val="sv-SE"/>
        </w:rPr>
      </w:pPr>
      <w:r>
        <w:rPr>
          <w:rFonts w:ascii="Arial" w:hAnsi="Arial"/>
          <w:sz w:val="24"/>
          <w:szCs w:val="24"/>
          <w:lang w:val="sv-SE"/>
        </w:rPr>
        <w:t>Som domare bedömer du och prissätter spårningsarbetet självständigt. Vid frågor tas kontakt med provledning, se nedan.</w:t>
      </w:r>
    </w:p>
    <w:p>
      <w:pPr>
        <w:pStyle w:val="Normal"/>
        <w:rPr>
          <w:rFonts w:ascii="Arial" w:hAnsi="Arial" w:eastAsia="Arial" w:cs="Arial"/>
          <w:sz w:val="16"/>
          <w:szCs w:val="16"/>
        </w:rPr>
      </w:pPr>
      <w:r>
        <w:rPr>
          <w:rFonts w:eastAsia="Arial" w:cs="Arial" w:ascii="Arial" w:hAnsi="Arial"/>
          <w:sz w:val="16"/>
          <w:szCs w:val="16"/>
        </w:rPr>
      </w:r>
    </w:p>
    <w:p>
      <w:pPr>
        <w:pStyle w:val="Normal"/>
        <w:numPr>
          <w:ilvl w:val="0"/>
          <w:numId w:val="5"/>
        </w:numPr>
        <w:bidi w:val="0"/>
        <w:ind w:left="360" w:right="0" w:hanging="360"/>
        <w:jc w:val="left"/>
        <w:rPr>
          <w:rFonts w:ascii="Arial" w:hAnsi="Arial" w:eastAsia="Arial" w:cs="Arial"/>
          <w:sz w:val="24"/>
          <w:szCs w:val="24"/>
          <w:lang w:val="sv-SE"/>
        </w:rPr>
      </w:pPr>
      <w:r>
        <w:rPr>
          <w:rFonts w:ascii="Arial" w:hAnsi="Arial"/>
          <w:sz w:val="24"/>
          <w:szCs w:val="24"/>
          <w:lang w:val="sv-SE"/>
        </w:rPr>
        <w:t xml:space="preserve">Ifyllt protokoll skall </w:t>
      </w:r>
      <w:r>
        <w:rPr>
          <w:rFonts w:ascii="Arial" w:hAnsi="Arial"/>
          <w:b/>
          <w:bCs/>
          <w:sz w:val="24"/>
          <w:szCs w:val="24"/>
          <w:lang w:val="sv-SE"/>
        </w:rPr>
        <w:t>snarast sändas åter efter avslutade prov dock senast den siste i innevarande månad när provet genomfördes</w:t>
      </w:r>
      <w:r>
        <w:rPr>
          <w:rFonts w:ascii="Arial" w:hAnsi="Arial"/>
          <w:sz w:val="24"/>
          <w:szCs w:val="24"/>
          <w:lang w:val="sv-SE"/>
        </w:rPr>
        <w:t xml:space="preserve">. Kuvert för detta ändamål finns medskickat. </w:t>
      </w:r>
      <w:r>
        <w:rPr>
          <w:rFonts w:ascii="Arial" w:hAnsi="Arial"/>
          <w:b/>
          <w:bCs/>
          <w:sz w:val="24"/>
          <w:szCs w:val="24"/>
          <w:lang w:val="sv-SE"/>
        </w:rPr>
        <w:t xml:space="preserve"> </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Med vänlig hälsning</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 xml:space="preserve">Stefan Lyshed-Jakobsson  </w:t>
      </w:r>
    </w:p>
    <w:p>
      <w:pPr>
        <w:pStyle w:val="Normal"/>
        <w:rPr>
          <w:rFonts w:ascii="Arial" w:hAnsi="Arial" w:eastAsia="Arial" w:cs="Arial"/>
          <w:sz w:val="24"/>
          <w:szCs w:val="24"/>
        </w:rPr>
      </w:pPr>
      <w:r>
        <w:rPr>
          <w:rFonts w:eastAsia="Arial" w:cs="Arial" w:ascii="Arial" w:hAnsi="Arial"/>
          <w:sz w:val="24"/>
          <w:szCs w:val="24"/>
        </w:rPr>
      </w:r>
    </w:p>
    <w:p>
      <w:pPr>
        <w:pStyle w:val="Rubrik1"/>
        <w:rPr/>
      </w:pPr>
      <w:r>
        <w:rPr/>
        <w:t>Provledning</w:t>
      </w:r>
    </w:p>
    <w:p>
      <w:pPr>
        <w:pStyle w:val="Normal"/>
        <w:rPr>
          <w:rFonts w:ascii="Arial" w:hAnsi="Arial" w:eastAsia="Arial" w:cs="Arial"/>
          <w:sz w:val="24"/>
          <w:szCs w:val="24"/>
        </w:rPr>
      </w:pPr>
      <w:r>
        <w:rPr>
          <w:rFonts w:ascii="Arial" w:hAnsi="Arial"/>
          <w:sz w:val="24"/>
          <w:szCs w:val="24"/>
          <w:lang w:val="sv-SE"/>
        </w:rPr>
        <w:t>Provledare</w:t>
        <w:tab/>
        <w:t xml:space="preserve">Stefan Lyshed-Jakobsson </w:t>
        <w:tab/>
        <w:t>Tel. 0768-847044</w:t>
      </w:r>
    </w:p>
    <w:p>
      <w:pPr>
        <w:pStyle w:val="Normal"/>
        <w:rPr>
          <w:rFonts w:ascii="Arial" w:hAnsi="Arial" w:eastAsia="Arial" w:cs="Arial"/>
          <w:sz w:val="24"/>
          <w:szCs w:val="24"/>
        </w:rPr>
      </w:pPr>
      <w:r>
        <w:rPr>
          <w:rFonts w:ascii="Arial" w:hAnsi="Arial"/>
          <w:sz w:val="24"/>
          <w:szCs w:val="24"/>
          <w:lang w:val="sv-SE"/>
        </w:rPr>
        <w:t>-------------------------------------------------------------------------------------------------------------------------</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Namn:_____________________________</w:t>
        <w:tab/>
        <w:t>Antal dömda hundar: ________</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Jag har följande konto som jag vill ha min ersättning insatt på:</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_____________________________</w:t>
        <w:tab/>
        <w:t xml:space="preserve"> alternativt</w:t>
        <w:tab/>
      </w:r>
    </w:p>
    <w:p>
      <w:pPr>
        <w:pStyle w:val="Normal"/>
        <w:rPr>
          <w:rFonts w:ascii="Arial" w:hAnsi="Arial" w:eastAsia="Arial" w:cs="Arial"/>
          <w:sz w:val="24"/>
          <w:szCs w:val="24"/>
        </w:rPr>
      </w:pPr>
      <w:r>
        <w:rPr>
          <w:rFonts w:ascii="Arial" w:hAnsi="Arial"/>
          <w:sz w:val="24"/>
          <w:szCs w:val="24"/>
          <w:lang w:val="sv-SE"/>
        </w:rPr>
        <w:t>Postgiro/Bankgiro nummer</w:t>
      </w:r>
    </w:p>
    <w:p>
      <w:pPr>
        <w:pStyle w:val="Normal"/>
        <w:rPr>
          <w:rFonts w:ascii="Arial" w:hAnsi="Arial" w:eastAsia="Arial" w:cs="Arial"/>
          <w:sz w:val="24"/>
          <w:szCs w:val="24"/>
        </w:rPr>
      </w:pPr>
      <w:r>
        <w:rPr>
          <w:rFonts w:eastAsia="Arial" w:cs="Arial" w:ascii="Arial" w:hAnsi="Arial"/>
          <w:sz w:val="24"/>
          <w:szCs w:val="24"/>
        </w:rPr>
        <w:tab/>
        <w:tab/>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ascii="Arial" w:hAnsi="Arial"/>
          <w:sz w:val="24"/>
          <w:szCs w:val="24"/>
          <w:lang w:val="sv-SE"/>
        </w:rPr>
        <w:t>__________________________</w:t>
        <w:tab/>
        <w:t>___________________________</w:t>
        <w:tab/>
        <w:t>_______</w:t>
      </w:r>
    </w:p>
    <w:p>
      <w:pPr>
        <w:pStyle w:val="Normal"/>
        <w:rPr/>
      </w:pPr>
      <w:r>
        <w:rPr>
          <w:rFonts w:ascii="Arial" w:hAnsi="Arial"/>
          <w:sz w:val="24"/>
          <w:szCs w:val="24"/>
          <w:lang w:val="sv-SE"/>
        </w:rPr>
        <w:t>Bankkontonummer</w:t>
        <w:tab/>
        <w:tab/>
        <w:tab/>
        <w:t>Bankens namn</w:t>
        <w:tab/>
        <w:t>Clearingnr</w:t>
      </w:r>
    </w:p>
    <w:sectPr>
      <w:headerReference w:type="default" r:id="rId2"/>
      <w:footerReference w:type="default" r:id="rId3"/>
      <w:type w:val="nextPage"/>
      <w:pgSz w:w="11906" w:h="16838"/>
      <w:pgMar w:left="1417" w:right="1417" w:header="720" w:top="851" w:footer="720" w:bottom="777" w:gutter="0"/>
      <w:pgNumType w:fmt="decimal"/>
      <w:formProt w:val="false"/>
      <w:textDirection w:val="lrTb"/>
      <w:bidi/>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ochsidfot"/>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ochsidfot"/>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iCs w:val="false"/>
        <w:bCs w:val="false"/>
        <w:w w:val="100"/>
        <w:emboss w:val="false"/>
        <w:imprint w:val="false"/>
        <w:rFonts w:cs="Arial Unicode MS"/>
      </w:rPr>
    </w:lvl>
    <w:lvl w:ilvl="1">
      <w:start w:val="1"/>
      <w:numFmt w:val="bullet"/>
      <w:lvlText w:val="o"/>
      <w:lvlJc w:val="left"/>
      <w:pPr>
        <w:tabs>
          <w:tab w:val="num" w:pos="360"/>
        </w:tabs>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2">
      <w:start w:val="1"/>
      <w:numFmt w:val="bullet"/>
      <w:lvlText w:val="▪"/>
      <w:lvlJc w:val="left"/>
      <w:pPr>
        <w:tabs>
          <w:tab w:val="num" w:pos="360"/>
        </w:tabs>
        <w:ind w:left="18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3">
      <w:start w:val="1"/>
      <w:numFmt w:val="bullet"/>
      <w:lvlText w:val="•"/>
      <w:lvlJc w:val="left"/>
      <w:pPr>
        <w:tabs>
          <w:tab w:val="num" w:pos="360"/>
        </w:tabs>
        <w:ind w:left="25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4">
      <w:start w:val="1"/>
      <w:numFmt w:val="bullet"/>
      <w:lvlText w:val="o"/>
      <w:lvlJc w:val="left"/>
      <w:pPr>
        <w:tabs>
          <w:tab w:val="num" w:pos="360"/>
        </w:tabs>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5">
      <w:start w:val="1"/>
      <w:numFmt w:val="bullet"/>
      <w:lvlText w:val="▪"/>
      <w:lvlJc w:val="left"/>
      <w:pPr>
        <w:tabs>
          <w:tab w:val="num" w:pos="360"/>
        </w:tabs>
        <w:ind w:left="39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6">
      <w:start w:val="1"/>
      <w:numFmt w:val="bullet"/>
      <w:lvlText w:val="•"/>
      <w:lvlJc w:val="left"/>
      <w:pPr>
        <w:tabs>
          <w:tab w:val="num" w:pos="360"/>
        </w:tabs>
        <w:ind w:left="46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7">
      <w:start w:val="1"/>
      <w:numFmt w:val="bullet"/>
      <w:lvlText w:val="o"/>
      <w:lvlJc w:val="left"/>
      <w:pPr>
        <w:tabs>
          <w:tab w:val="num" w:pos="360"/>
        </w:tabs>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8">
      <w:start w:val="1"/>
      <w:numFmt w:val="bullet"/>
      <w:lvlText w:val="▪"/>
      <w:lvlJc w:val="left"/>
      <w:pPr>
        <w:tabs>
          <w:tab w:val="num" w:pos="360"/>
        </w:tabs>
        <w:ind w:left="61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abstractNum>
  <w:abstractNum w:abstractNumId="2">
    <w:lvl w:ilvl="0">
      <w:start w:val="1"/>
      <w:numFmt w:val="bullet"/>
      <w:lvlText w:val="➢"/>
      <w:lvlJc w:val="left"/>
      <w:pPr>
        <w:ind w:left="3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1">
      <w:start w:val="1"/>
      <w:numFmt w:val="bullet"/>
      <w:lvlText w:val="o"/>
      <w:lvlJc w:val="left"/>
      <w:pPr>
        <w:tabs>
          <w:tab w:val="num" w:pos="360"/>
        </w:tabs>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2">
      <w:start w:val="1"/>
      <w:numFmt w:val="bullet"/>
      <w:lvlText w:val="▪"/>
      <w:lvlJc w:val="left"/>
      <w:pPr>
        <w:tabs>
          <w:tab w:val="num" w:pos="360"/>
        </w:tabs>
        <w:ind w:left="18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3">
      <w:start w:val="1"/>
      <w:numFmt w:val="bullet"/>
      <w:lvlText w:val="•"/>
      <w:lvlJc w:val="left"/>
      <w:pPr>
        <w:tabs>
          <w:tab w:val="num" w:pos="360"/>
        </w:tabs>
        <w:ind w:left="25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4">
      <w:start w:val="1"/>
      <w:numFmt w:val="bullet"/>
      <w:lvlText w:val="o"/>
      <w:lvlJc w:val="left"/>
      <w:pPr>
        <w:tabs>
          <w:tab w:val="num" w:pos="360"/>
        </w:tabs>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5">
      <w:start w:val="1"/>
      <w:numFmt w:val="bullet"/>
      <w:lvlText w:val="▪"/>
      <w:lvlJc w:val="left"/>
      <w:pPr>
        <w:tabs>
          <w:tab w:val="num" w:pos="360"/>
        </w:tabs>
        <w:ind w:left="39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6">
      <w:start w:val="1"/>
      <w:numFmt w:val="bullet"/>
      <w:lvlText w:val="•"/>
      <w:lvlJc w:val="left"/>
      <w:pPr>
        <w:tabs>
          <w:tab w:val="num" w:pos="360"/>
        </w:tabs>
        <w:ind w:left="46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7">
      <w:start w:val="1"/>
      <w:numFmt w:val="bullet"/>
      <w:lvlText w:val="o"/>
      <w:lvlJc w:val="left"/>
      <w:pPr>
        <w:tabs>
          <w:tab w:val="num" w:pos="360"/>
        </w:tabs>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8">
      <w:start w:val="1"/>
      <w:numFmt w:val="bullet"/>
      <w:lvlText w:val="▪"/>
      <w:lvlJc w:val="left"/>
      <w:pPr>
        <w:tabs>
          <w:tab w:val="num" w:pos="360"/>
        </w:tabs>
        <w:ind w:left="61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abstractNum>
  <w:abstractNum w:abstractNumId="3">
    <w:lvl w:ilvl="0">
      <w:start w:val="1"/>
      <w:numFmt w:val="bullet"/>
      <w:lvlText w:val="➢"/>
      <w:lvlJc w:val="left"/>
      <w:pPr>
        <w:ind w:left="3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1">
      <w:start w:val="1"/>
      <w:numFmt w:val="bullet"/>
      <w:lvlText w:val="o"/>
      <w:lvlJc w:val="left"/>
      <w:pPr>
        <w:tabs>
          <w:tab w:val="num" w:pos="360"/>
        </w:tabs>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2">
      <w:start w:val="1"/>
      <w:numFmt w:val="bullet"/>
      <w:lvlText w:val="▪"/>
      <w:lvlJc w:val="left"/>
      <w:pPr>
        <w:tabs>
          <w:tab w:val="num" w:pos="360"/>
        </w:tabs>
        <w:ind w:left="18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3">
      <w:start w:val="1"/>
      <w:numFmt w:val="bullet"/>
      <w:lvlText w:val="•"/>
      <w:lvlJc w:val="left"/>
      <w:pPr>
        <w:tabs>
          <w:tab w:val="num" w:pos="360"/>
        </w:tabs>
        <w:ind w:left="25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4">
      <w:start w:val="1"/>
      <w:numFmt w:val="bullet"/>
      <w:lvlText w:val="o"/>
      <w:lvlJc w:val="left"/>
      <w:pPr>
        <w:tabs>
          <w:tab w:val="num" w:pos="360"/>
        </w:tabs>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5">
      <w:start w:val="1"/>
      <w:numFmt w:val="bullet"/>
      <w:lvlText w:val="▪"/>
      <w:lvlJc w:val="left"/>
      <w:pPr>
        <w:tabs>
          <w:tab w:val="num" w:pos="360"/>
        </w:tabs>
        <w:ind w:left="39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6">
      <w:start w:val="1"/>
      <w:numFmt w:val="bullet"/>
      <w:lvlText w:val="•"/>
      <w:lvlJc w:val="left"/>
      <w:pPr>
        <w:tabs>
          <w:tab w:val="num" w:pos="360"/>
        </w:tabs>
        <w:ind w:left="46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7">
      <w:start w:val="1"/>
      <w:numFmt w:val="bullet"/>
      <w:lvlText w:val="o"/>
      <w:lvlJc w:val="left"/>
      <w:pPr>
        <w:tabs>
          <w:tab w:val="num" w:pos="360"/>
        </w:tabs>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8">
      <w:start w:val="1"/>
      <w:numFmt w:val="bullet"/>
      <w:lvlText w:val="▪"/>
      <w:lvlJc w:val="left"/>
      <w:pPr>
        <w:tabs>
          <w:tab w:val="num" w:pos="360"/>
        </w:tabs>
        <w:ind w:left="61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abstractNum>
  <w:abstractNum w:abstractNumId="4">
    <w:lvl w:ilvl="0">
      <w:start w:val="1"/>
      <w:numFmt w:val="bullet"/>
      <w:lvlText w:val="➢"/>
      <w:lvlJc w:val="left"/>
      <w:pPr>
        <w:ind w:left="3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iCs w:val="false"/>
        <w:bCs w:val="false"/>
        <w:w w:val="100"/>
        <w:emboss w:val="false"/>
        <w:imprint w:val="false"/>
        <w:rFonts w:cs="Arial Unicode MS"/>
      </w:rPr>
    </w:lvl>
    <w:lvl w:ilvl="1">
      <w:start w:val="1"/>
      <w:numFmt w:val="bullet"/>
      <w:lvlText w:val="o"/>
      <w:lvlJc w:val="left"/>
      <w:pPr>
        <w:tabs>
          <w:tab w:val="num" w:pos="360"/>
        </w:tabs>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2">
      <w:start w:val="1"/>
      <w:numFmt w:val="bullet"/>
      <w:lvlText w:val="▪"/>
      <w:lvlJc w:val="left"/>
      <w:pPr>
        <w:tabs>
          <w:tab w:val="num" w:pos="360"/>
        </w:tabs>
        <w:ind w:left="18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3">
      <w:start w:val="1"/>
      <w:numFmt w:val="bullet"/>
      <w:lvlText w:val="•"/>
      <w:lvlJc w:val="left"/>
      <w:pPr>
        <w:tabs>
          <w:tab w:val="num" w:pos="360"/>
        </w:tabs>
        <w:ind w:left="25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4">
      <w:start w:val="1"/>
      <w:numFmt w:val="bullet"/>
      <w:lvlText w:val="o"/>
      <w:lvlJc w:val="left"/>
      <w:pPr>
        <w:tabs>
          <w:tab w:val="num" w:pos="360"/>
        </w:tabs>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5">
      <w:start w:val="1"/>
      <w:numFmt w:val="bullet"/>
      <w:lvlText w:val="▪"/>
      <w:lvlJc w:val="left"/>
      <w:pPr>
        <w:tabs>
          <w:tab w:val="num" w:pos="360"/>
        </w:tabs>
        <w:ind w:left="39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6">
      <w:start w:val="1"/>
      <w:numFmt w:val="bullet"/>
      <w:lvlText w:val="•"/>
      <w:lvlJc w:val="left"/>
      <w:pPr>
        <w:tabs>
          <w:tab w:val="num" w:pos="360"/>
        </w:tabs>
        <w:ind w:left="46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7">
      <w:start w:val="1"/>
      <w:numFmt w:val="bullet"/>
      <w:lvlText w:val="o"/>
      <w:lvlJc w:val="left"/>
      <w:pPr>
        <w:tabs>
          <w:tab w:val="num" w:pos="360"/>
        </w:tabs>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8">
      <w:start w:val="1"/>
      <w:numFmt w:val="bullet"/>
      <w:lvlText w:val="▪"/>
      <w:lvlJc w:val="left"/>
      <w:pPr>
        <w:tabs>
          <w:tab w:val="num" w:pos="360"/>
        </w:tabs>
        <w:ind w:left="61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abstractNum>
  <w:abstractNum w:abstractNumId="5">
    <w:lvl w:ilvl="0">
      <w:start w:val="1"/>
      <w:numFmt w:val="bullet"/>
      <w:lvlText w:val="➢"/>
      <w:lvlJc w:val="left"/>
      <w:pPr>
        <w:ind w:left="3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Arial Unicode MS"/>
      </w:rPr>
    </w:lvl>
    <w:lvl w:ilvl="1">
      <w:start w:val="1"/>
      <w:numFmt w:val="bullet"/>
      <w:lvlText w:val="o"/>
      <w:lvlJc w:val="left"/>
      <w:pPr>
        <w:tabs>
          <w:tab w:val="num" w:pos="360"/>
        </w:tabs>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2">
      <w:start w:val="1"/>
      <w:numFmt w:val="bullet"/>
      <w:lvlText w:val="▪"/>
      <w:lvlJc w:val="left"/>
      <w:pPr>
        <w:tabs>
          <w:tab w:val="num" w:pos="360"/>
        </w:tabs>
        <w:ind w:left="18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3">
      <w:start w:val="1"/>
      <w:numFmt w:val="bullet"/>
      <w:lvlText w:val="•"/>
      <w:lvlJc w:val="left"/>
      <w:pPr>
        <w:tabs>
          <w:tab w:val="num" w:pos="360"/>
        </w:tabs>
        <w:ind w:left="25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4">
      <w:start w:val="1"/>
      <w:numFmt w:val="bullet"/>
      <w:lvlText w:val="o"/>
      <w:lvlJc w:val="left"/>
      <w:pPr>
        <w:tabs>
          <w:tab w:val="num" w:pos="360"/>
        </w:tabs>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5">
      <w:start w:val="1"/>
      <w:numFmt w:val="bullet"/>
      <w:lvlText w:val="▪"/>
      <w:lvlJc w:val="left"/>
      <w:pPr>
        <w:tabs>
          <w:tab w:val="num" w:pos="360"/>
        </w:tabs>
        <w:ind w:left="39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6">
      <w:start w:val="1"/>
      <w:numFmt w:val="bullet"/>
      <w:lvlText w:val="•"/>
      <w:lvlJc w:val="left"/>
      <w:pPr>
        <w:tabs>
          <w:tab w:val="num" w:pos="360"/>
        </w:tabs>
        <w:ind w:left="46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7">
      <w:start w:val="1"/>
      <w:numFmt w:val="bullet"/>
      <w:lvlText w:val="o"/>
      <w:lvlJc w:val="left"/>
      <w:pPr>
        <w:tabs>
          <w:tab w:val="num" w:pos="360"/>
        </w:tabs>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lvl w:ilvl="8">
      <w:start w:val="1"/>
      <w:numFmt w:val="bullet"/>
      <w:lvlText w:val="▪"/>
      <w:lvlJc w:val="left"/>
      <w:pPr>
        <w:tabs>
          <w:tab w:val="num" w:pos="360"/>
        </w:tabs>
        <w:ind w:left="61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iCs w:val="false"/>
        <w:bCs w:val="false"/>
        <w:w w:val="100"/>
        <w:emboss w:val="false"/>
        <w:imprint w:val="false"/>
        <w:rFonts w:cs="Arial Unicode M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4"/>
        <w:lang w:val="sv-SE"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sv-SE"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ListLabel1">
    <w:name w:val="ListLabel 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rFonts w:ascii="Arial" w:hAnsi="Arial" w:eastAsia="Arial Unicode MS" w:cs="Arial Unicode MS"/>
      <w:b/>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rFonts w:ascii="Arial" w:hAnsi="Arial"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9">
    <w:name w:val="ListLabel 2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1">
    <w:name w:val="ListLabel 3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2">
    <w:name w:val="ListLabel 3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4">
    <w:name w:val="ListLabel 3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5">
    <w:name w:val="ListLabel 3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7">
    <w:name w:val="ListLabel 3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8">
    <w:name w:val="ListLabel 3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9">
    <w:name w:val="ListLabel 3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0">
    <w:name w:val="ListLabel 4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1">
    <w:name w:val="ListLabel 4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3">
    <w:name w:val="ListLabel 4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4">
    <w:name w:val="ListLabel 4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6">
    <w:name w:val="ListLabel 46"/>
    <w:qFormat/>
    <w:rPr>
      <w:rFonts w:ascii="Arial" w:hAnsi="Arial"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7">
    <w:name w:val="ListLabel 4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9">
    <w:name w:val="ListLabel 4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0">
    <w:name w:val="ListLabel 5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2">
    <w:name w:val="ListLabel 5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3">
    <w:name w:val="ListLabel 5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5">
    <w:name w:val="ListLabel 5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6">
    <w:name w:val="ListLabel 5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7">
    <w:name w:val="ListLabel 5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8">
    <w:name w:val="ListLabel 5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9">
    <w:name w:val="ListLabel 5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0">
    <w:name w:val="ListLabel 6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1">
    <w:name w:val="ListLabel 6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2">
    <w:name w:val="ListLabel 6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3">
    <w:name w:val="ListLabel 6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4">
    <w:name w:val="ListLabel 64"/>
    <w:qFormat/>
    <w:rPr>
      <w:rFonts w:ascii="Arial" w:hAnsi="Arial" w:eastAsia="Arial Unicode MS" w:cs="Arial Unicode MS"/>
      <w:b/>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65">
    <w:name w:val="ListLabel 6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6">
    <w:name w:val="ListLabel 6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7">
    <w:name w:val="ListLabel 6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8">
    <w:name w:val="ListLabel 6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9">
    <w:name w:val="ListLabel 6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0">
    <w:name w:val="ListLabel 7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1">
    <w:name w:val="ListLabel 7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2">
    <w:name w:val="ListLabel 7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3">
    <w:name w:val="ListLabel 7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4">
    <w:name w:val="ListLabel 7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5">
    <w:name w:val="ListLabel 7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6">
    <w:name w:val="ListLabel 7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7">
    <w:name w:val="ListLabel 7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8">
    <w:name w:val="ListLabel 7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9">
    <w:name w:val="ListLabel 7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0">
    <w:name w:val="ListLabel 8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1">
    <w:name w:val="ListLabel 8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2">
    <w:name w:val="ListLabel 82"/>
    <w:qFormat/>
    <w:rPr>
      <w:rFonts w:ascii="Arial" w:hAnsi="Arial"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83">
    <w:name w:val="ListLabel 8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4">
    <w:name w:val="ListLabel 8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5">
    <w:name w:val="ListLabel 8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6">
    <w:name w:val="ListLabel 8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7">
    <w:name w:val="ListLabel 8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8">
    <w:name w:val="ListLabel 8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9">
    <w:name w:val="ListLabel 8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90">
    <w:name w:val="ListLabel 9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idhuvudochsidfot">
    <w:name w:val="Sidhuvud och sidfot"/>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sv-SE" w:eastAsia="zh-CN" w:bidi="hi-IN"/>
    </w:rPr>
  </w:style>
  <w:style w:type="paragraph" w:styleId="BrdtextA">
    <w:name w:val="Brödtext A"/>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sv-SE" w:eastAsia="zh-CN" w:bidi="hi-IN"/>
    </w:rPr>
  </w:style>
  <w:style w:type="paragraph" w:styleId="Rubrik1">
    <w:name w:val="Rubrik 1"/>
    <w:qFormat/>
    <w:pPr>
      <w:keepNext/>
      <w:keepLines w:val="false"/>
      <w:pageBreakBefore w:val="false"/>
      <w:widowControl/>
      <w:shd w:val="clear" w:color="auto" w:fill="auto"/>
      <w:suppressAutoHyphens w:val="false"/>
      <w:bidi w:val="0"/>
      <w:spacing w:lineRule="auto" w:line="240" w:before="0" w:after="0"/>
      <w:ind w:left="0" w:right="0" w:hanging="0"/>
      <w:jc w:val="left"/>
      <w:outlineLvl w:val="0"/>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single" w:color="000000"/>
      <w:vertAlign w:val="baseline"/>
      <w:lang w:val="sv-SE"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radestilen1">
    <w:name w:val="Importerade stilen 1"/>
    <w:qFormat/>
  </w:style>
  <w:style w:type="numbering" w:styleId="Importeradestilen2">
    <w:name w:val="Importerade stilen 2"/>
    <w:qFormat/>
  </w:style>
  <w:style w:type="numbering" w:styleId="Importeradestilen3">
    <w:name w:val="Importerade stilen 3"/>
    <w:qFormat/>
  </w:style>
  <w:style w:type="numbering" w:styleId="Importeradestilen4">
    <w:name w:val="Importerade stilen 4"/>
    <w:qFormat/>
  </w:style>
  <w:style w:type="numbering" w:styleId="Importeradestilen5">
    <w:name w:val="Importerade stilen 5"/>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LibreOffice/5.2.3.3$Windows_x86 LibreOffice_project/d54a8868f08a7b39642414cf2c8ef2f228f780cf</Application>
  <Pages>2</Pages>
  <Words>290</Words>
  <Characters>1814</Characters>
  <CharactersWithSpaces>2089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cp:revision>0</cp:revision>
  <dc:subject/>
  <dc:title/>
</cp:coreProperties>
</file>